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D32496" w14:textId="77777777" w:rsidR="00F14449" w:rsidRPr="00F14449" w:rsidRDefault="00F14449" w:rsidP="00F14449">
      <w:pPr>
        <w:snapToGrid w:val="0"/>
        <w:spacing w:before="120"/>
        <w:jc w:val="center"/>
        <w:rPr>
          <w:rFonts w:ascii="Arial" w:hAnsi="Arial" w:cs="Arial"/>
          <w:b/>
          <w:sz w:val="2"/>
          <w:szCs w:val="2"/>
        </w:rPr>
      </w:pPr>
    </w:p>
    <w:p w14:paraId="1D2F858E" w14:textId="77777777" w:rsidR="00F14449" w:rsidRDefault="00F14449" w:rsidP="00F14449">
      <w:pPr>
        <w:snapToGrid w:val="0"/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Magnetfeld einer Spule</w:t>
      </w:r>
    </w:p>
    <w:p w14:paraId="43236430" w14:textId="77777777" w:rsidR="00F14449" w:rsidRPr="0031755C" w:rsidRDefault="00F14449" w:rsidP="00F14449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b/>
          <w:sz w:val="28"/>
          <w:szCs w:val="28"/>
        </w:rPr>
        <w:t xml:space="preserve">Bestimmung der magnetischen Feldkonstanten </w:t>
      </w:r>
      <w:r w:rsidRPr="00F14449">
        <w:rPr>
          <w:rFonts w:ascii="Arial" w:hAnsi="Arial" w:cs="Arial"/>
          <w:b/>
          <w:i/>
          <w:sz w:val="28"/>
          <w:szCs w:val="28"/>
        </w:rPr>
        <w:t>µ</w:t>
      </w:r>
      <w:r>
        <w:rPr>
          <w:rFonts w:ascii="Arial" w:hAnsi="Arial" w:cs="Arial"/>
          <w:b/>
          <w:sz w:val="28"/>
          <w:szCs w:val="28"/>
          <w:vertAlign w:val="subscript"/>
        </w:rPr>
        <w:t>0</w:t>
      </w:r>
    </w:p>
    <w:p w14:paraId="3FC769D7" w14:textId="2D4BC83C" w:rsidR="00613163" w:rsidRPr="00832719" w:rsidRDefault="00613163" w:rsidP="00F14449">
      <w:pPr>
        <w:spacing w:before="120"/>
        <w:jc w:val="center"/>
        <w:rPr>
          <w:rFonts w:ascii="Arial" w:hAnsi="Arial" w:cs="Arial"/>
        </w:rPr>
      </w:pPr>
    </w:p>
    <w:p w14:paraId="6034463A" w14:textId="77777777" w:rsidR="00012CE1" w:rsidRDefault="00012CE1" w:rsidP="00012CE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12CE1" w14:paraId="7C7C278A" w14:textId="77777777" w:rsidTr="00344AD2">
        <w:trPr>
          <w:trHeight w:val="941"/>
        </w:trPr>
        <w:tc>
          <w:tcPr>
            <w:tcW w:w="9288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50771934" w14:textId="77777777" w:rsidR="00012CE1" w:rsidRPr="00F14449" w:rsidRDefault="000076E1" w:rsidP="00F14449">
            <w:pPr>
              <w:pStyle w:val="berschrift1"/>
              <w:tabs>
                <w:tab w:val="left" w:pos="0"/>
              </w:tabs>
              <w:snapToGrid w:val="0"/>
            </w:pPr>
            <w:r>
              <w:t>Aufgabenstellung</w:t>
            </w:r>
          </w:p>
          <w:p w14:paraId="040EBC95" w14:textId="77777777" w:rsidR="00012CE1" w:rsidRPr="00F14449" w:rsidRDefault="00012CE1" w:rsidP="00F14449"/>
          <w:p w14:paraId="446547B1" w14:textId="77777777" w:rsidR="00012CE1" w:rsidRPr="00F14449" w:rsidRDefault="00012CE1" w:rsidP="00F14449">
            <w:pPr>
              <w:rPr>
                <w:rFonts w:ascii="Arial" w:hAnsi="Arial" w:cs="Arial"/>
                <w:b/>
              </w:rPr>
            </w:pPr>
            <w:r w:rsidRPr="00F14449">
              <w:rPr>
                <w:rFonts w:ascii="Arial" w:hAnsi="Arial" w:cs="Arial"/>
                <w:b/>
              </w:rPr>
              <w:t>Bestimmen Sie experimentell den Wert der magnetischen Feldkonstante</w:t>
            </w:r>
            <w:r w:rsidR="00636ADF" w:rsidRPr="00F14449">
              <w:rPr>
                <w:rFonts w:ascii="Arial" w:hAnsi="Arial" w:cs="Arial"/>
                <w:b/>
              </w:rPr>
              <w:t>n</w:t>
            </w:r>
            <w:r w:rsidR="0031755C" w:rsidRPr="00F14449">
              <w:rPr>
                <w:rFonts w:ascii="Arial" w:hAnsi="Arial" w:cs="Arial"/>
                <w:b/>
              </w:rPr>
              <w:t xml:space="preserve"> </w:t>
            </w:r>
            <w:r w:rsidR="0031755C" w:rsidRPr="00FF3B69">
              <w:rPr>
                <w:rFonts w:ascii="Arial" w:hAnsi="Arial" w:cs="Arial"/>
                <w:b/>
                <w:i/>
              </w:rPr>
              <w:t>µ</w:t>
            </w:r>
            <w:r w:rsidR="0031755C" w:rsidRPr="00F14449">
              <w:rPr>
                <w:rFonts w:ascii="Arial" w:hAnsi="Arial" w:cs="Arial"/>
                <w:b/>
                <w:vertAlign w:val="subscript"/>
              </w:rPr>
              <w:t>0</w:t>
            </w:r>
            <w:r w:rsidRPr="00F14449">
              <w:rPr>
                <w:rFonts w:ascii="Arial" w:hAnsi="Arial" w:cs="Arial"/>
                <w:b/>
              </w:rPr>
              <w:t>.</w:t>
            </w:r>
          </w:p>
        </w:tc>
      </w:tr>
      <w:tr w:rsidR="00012CE1" w14:paraId="6F26C436" w14:textId="77777777" w:rsidTr="00344AD2">
        <w:trPr>
          <w:trHeight w:val="3689"/>
        </w:trPr>
        <w:tc>
          <w:tcPr>
            <w:tcW w:w="9288" w:type="dxa"/>
            <w:tcBorders>
              <w:top w:val="nil"/>
            </w:tcBorders>
          </w:tcPr>
          <w:p w14:paraId="4205DBF5" w14:textId="77777777" w:rsidR="00AF4F5F" w:rsidRDefault="00AF4F5F" w:rsidP="00F14449">
            <w:pPr>
              <w:snapToGrid w:val="0"/>
              <w:rPr>
                <w:rFonts w:ascii="Arial" w:hAnsi="Arial" w:cs="Arial"/>
                <w:b/>
              </w:rPr>
            </w:pPr>
          </w:p>
          <w:p w14:paraId="75D42589" w14:textId="77777777" w:rsidR="00012CE1" w:rsidRDefault="00012CE1" w:rsidP="00F14449">
            <w:pPr>
              <w:ind w:right="-76"/>
              <w:rPr>
                <w:rFonts w:ascii="Arial" w:hAnsi="Arial" w:cs="Arial"/>
              </w:rPr>
            </w:pPr>
          </w:p>
          <w:p w14:paraId="66B0E94F" w14:textId="77777777" w:rsidR="00FF3B69" w:rsidRPr="00FF3B69" w:rsidRDefault="006962DD" w:rsidP="00FF3B69">
            <w:pPr>
              <w:pStyle w:val="FarbigeListe-Akzent11"/>
              <w:numPr>
                <w:ilvl w:val="0"/>
                <w:numId w:val="23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Messung der Flussdichte des Magnetfeldes im Innern einer von Strom durchflossenen Spule wird eine Hallsonde verwendet. </w:t>
            </w:r>
            <w:r w:rsidR="00FB4B0F">
              <w:rPr>
                <w:rFonts w:ascii="Arial" w:hAnsi="Arial" w:cs="Arial"/>
              </w:rPr>
              <w:t>Entwerfen Sie einen geeigneten Versuchsaufbau</w:t>
            </w:r>
            <w:r w:rsidR="00636ADF">
              <w:rPr>
                <w:rFonts w:ascii="Arial" w:hAnsi="Arial" w:cs="Arial"/>
              </w:rPr>
              <w:t xml:space="preserve"> zur Bestimmung der magnetischen Feldkonstanten</w:t>
            </w:r>
            <w:r w:rsidR="00096226">
              <w:rPr>
                <w:rFonts w:ascii="Arial" w:hAnsi="Arial" w:cs="Arial"/>
              </w:rPr>
              <w:t xml:space="preserve">. </w:t>
            </w:r>
            <w:r w:rsidR="00FB4B0F">
              <w:rPr>
                <w:rFonts w:ascii="Arial" w:hAnsi="Arial" w:cs="Arial"/>
              </w:rPr>
              <w:t>Dokumentieren Sie Ihre Überlegungen</w:t>
            </w:r>
            <w:r w:rsidR="00012CE1">
              <w:rPr>
                <w:rFonts w:ascii="Arial" w:hAnsi="Arial" w:cs="Arial"/>
              </w:rPr>
              <w:t>.</w:t>
            </w:r>
            <w:r w:rsidR="00012CE1">
              <w:rPr>
                <w:rFonts w:ascii="Arial" w:hAnsi="Arial" w:cs="Arial"/>
                <w:color w:val="000000"/>
              </w:rPr>
              <w:t xml:space="preserve"> </w:t>
            </w:r>
            <w:r w:rsidR="0002526D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7DBD96E" wp14:editId="38310AA8">
                      <wp:extent cx="545465" cy="125095"/>
                      <wp:effectExtent l="0" t="0" r="13970" b="16510"/>
                      <wp:docPr id="3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125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84B97" w14:textId="77777777" w:rsidR="009106E4" w:rsidRPr="0049039C" w:rsidRDefault="009106E4" w:rsidP="009D06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 1-3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5" o:spid="_x0000_s1028" style="width:42.9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" fillcolor="#f2f2f2">
                      <v:textbox inset="0,0,0,0">
                        <w:txbxContent>
                          <w:p w14:paraId="19F84B97" w14:textId="77777777" w:rsidR="009106E4" w:rsidRPr="0049039C" w:rsidRDefault="009106E4" w:rsidP="009D068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 1-3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BF3754F" w14:textId="77777777" w:rsidR="00FF3B69" w:rsidRDefault="00FF3B69" w:rsidP="00FF3B69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</w:p>
          <w:p w14:paraId="35E829F9" w14:textId="77777777" w:rsidR="00FF3B69" w:rsidRDefault="00096226" w:rsidP="00FF3B69">
            <w:pPr>
              <w:pStyle w:val="FarbigeListe-Akzent11"/>
              <w:numPr>
                <w:ilvl w:val="0"/>
                <w:numId w:val="23"/>
              </w:numPr>
              <w:ind w:left="426" w:hanging="454"/>
              <w:jc w:val="both"/>
              <w:rPr>
                <w:rFonts w:ascii="Arial" w:hAnsi="Arial" w:cs="Arial"/>
              </w:rPr>
            </w:pPr>
            <w:r w:rsidRPr="00FF3B69">
              <w:rPr>
                <w:rFonts w:ascii="Arial" w:hAnsi="Arial" w:cs="Arial"/>
              </w:rPr>
              <w:t>Nehmen Sie die notwendigen Messwerte auf.</w:t>
            </w:r>
          </w:p>
          <w:p w14:paraId="269EF9DE" w14:textId="77777777" w:rsidR="00FF3B69" w:rsidRDefault="00FF3B69" w:rsidP="00FF3B69">
            <w:pPr>
              <w:pStyle w:val="FarbigeListe-Akzent11"/>
              <w:ind w:left="0"/>
              <w:jc w:val="both"/>
              <w:rPr>
                <w:rFonts w:ascii="Arial" w:hAnsi="Arial" w:cs="Arial"/>
              </w:rPr>
            </w:pPr>
          </w:p>
          <w:p w14:paraId="3BE48D45" w14:textId="77777777" w:rsidR="00FF3B69" w:rsidRDefault="00012CE1" w:rsidP="00FF3B69">
            <w:pPr>
              <w:pStyle w:val="FarbigeListe-Akzent11"/>
              <w:numPr>
                <w:ilvl w:val="0"/>
                <w:numId w:val="23"/>
              </w:numPr>
              <w:ind w:left="426" w:hanging="454"/>
              <w:jc w:val="both"/>
              <w:rPr>
                <w:rFonts w:ascii="Arial" w:hAnsi="Arial" w:cs="Arial"/>
              </w:rPr>
            </w:pPr>
            <w:r w:rsidRPr="00FF3B69">
              <w:rPr>
                <w:rFonts w:ascii="Arial" w:hAnsi="Arial" w:cs="Arial"/>
              </w:rPr>
              <w:t>Entscheiden Sie begründet, ob Ihre Messung gelungen ist</w:t>
            </w:r>
            <w:r w:rsidR="00096226" w:rsidRPr="00FF3B69">
              <w:rPr>
                <w:rFonts w:ascii="Arial" w:hAnsi="Arial" w:cs="Arial"/>
              </w:rPr>
              <w:t>.</w:t>
            </w:r>
            <w:r w:rsidRPr="00FF3B69">
              <w:rPr>
                <w:rFonts w:ascii="Arial" w:hAnsi="Arial" w:cs="Arial"/>
              </w:rPr>
              <w:t xml:space="preserve"> Wiederholen Sie gegebenenfalls die Messung. </w:t>
            </w:r>
            <w:r w:rsidR="0002526D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C72A3A0" wp14:editId="64FC0DBC">
                      <wp:extent cx="545465" cy="125095"/>
                      <wp:effectExtent l="0" t="0" r="13970" b="16510"/>
                      <wp:docPr id="2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125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BB450" w14:textId="77777777" w:rsidR="009106E4" w:rsidRPr="0049039C" w:rsidRDefault="009106E4" w:rsidP="00012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 4-5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4" o:spid="_x0000_s1029" style="width:42.9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" fillcolor="#f2f2f2">
                      <v:textbox inset="0,0,0,0">
                        <w:txbxContent>
                          <w:p w14:paraId="609BB450" w14:textId="77777777" w:rsidR="009106E4" w:rsidRPr="0049039C" w:rsidRDefault="009106E4" w:rsidP="00012CE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 4-5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D52CA9" w:rsidRPr="00FF3B69">
              <w:rPr>
                <w:rFonts w:ascii="Arial" w:hAnsi="Arial" w:cs="Arial"/>
                <w:color w:val="000000"/>
              </w:rPr>
              <w:t xml:space="preserve"> </w:t>
            </w:r>
          </w:p>
          <w:p w14:paraId="4A0C5ED1" w14:textId="77777777" w:rsidR="00FF3B69" w:rsidRDefault="00FF3B69" w:rsidP="00FF3B69">
            <w:pPr>
              <w:pStyle w:val="FarbigeListe-Akzent11"/>
              <w:ind w:left="0"/>
              <w:jc w:val="both"/>
              <w:rPr>
                <w:rFonts w:ascii="Arial" w:hAnsi="Arial" w:cs="Arial"/>
              </w:rPr>
            </w:pPr>
          </w:p>
          <w:p w14:paraId="579E4E18" w14:textId="77777777" w:rsidR="00012CE1" w:rsidRPr="00FF3B69" w:rsidRDefault="00012CE1" w:rsidP="00FF3B69">
            <w:pPr>
              <w:pStyle w:val="FarbigeListe-Akzent11"/>
              <w:numPr>
                <w:ilvl w:val="0"/>
                <w:numId w:val="23"/>
              </w:numPr>
              <w:ind w:left="426" w:hanging="454"/>
              <w:jc w:val="both"/>
              <w:rPr>
                <w:rFonts w:ascii="Arial" w:hAnsi="Arial" w:cs="Arial"/>
              </w:rPr>
            </w:pPr>
            <w:r w:rsidRPr="00FF3B69">
              <w:rPr>
                <w:rFonts w:ascii="Arial" w:hAnsi="Arial" w:cs="Arial"/>
              </w:rPr>
              <w:t xml:space="preserve">Berechnen Sie mithilfe </w:t>
            </w:r>
            <w:r w:rsidR="00327592" w:rsidRPr="00FF3B69">
              <w:rPr>
                <w:rFonts w:ascii="Arial" w:hAnsi="Arial" w:cs="Arial"/>
              </w:rPr>
              <w:t xml:space="preserve">Ihrer Messwerte die </w:t>
            </w:r>
            <w:r w:rsidRPr="00FF3B69">
              <w:rPr>
                <w:rFonts w:ascii="Arial" w:hAnsi="Arial" w:cs="Arial"/>
              </w:rPr>
              <w:t xml:space="preserve">magnetische Feldkonstante </w:t>
            </w:r>
            <w:r w:rsidRPr="00FF3B69">
              <w:rPr>
                <w:rFonts w:ascii="Arial" w:hAnsi="Arial" w:cs="Arial"/>
                <w:i/>
              </w:rPr>
              <w:t>µ</w:t>
            </w:r>
            <w:r w:rsidRPr="00FF3B69">
              <w:rPr>
                <w:rFonts w:ascii="Arial" w:hAnsi="Arial" w:cs="Arial"/>
                <w:vertAlign w:val="subscript"/>
              </w:rPr>
              <w:t>0</w:t>
            </w:r>
            <w:r w:rsidR="00327592" w:rsidRPr="00FF3B69">
              <w:rPr>
                <w:rFonts w:ascii="Arial" w:hAnsi="Arial" w:cs="Arial"/>
                <w:vertAlign w:val="subscript"/>
              </w:rPr>
              <w:t xml:space="preserve"> </w:t>
            </w:r>
            <w:r w:rsidR="00327592" w:rsidRPr="00FF3B69">
              <w:rPr>
                <w:rFonts w:ascii="Arial" w:hAnsi="Arial" w:cs="Arial"/>
              </w:rPr>
              <w:t>und beurteilen Sie Ihr Ergebnis.</w:t>
            </w:r>
            <w:r w:rsidR="009D068C" w:rsidRPr="00FF3B69">
              <w:rPr>
                <w:rFonts w:ascii="Arial" w:hAnsi="Arial" w:cs="Arial"/>
              </w:rPr>
              <w:t xml:space="preserve"> </w:t>
            </w:r>
            <w:r w:rsidR="0002526D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4A7D29E" wp14:editId="2547D1C4">
                      <wp:extent cx="545465" cy="125095"/>
                      <wp:effectExtent l="0" t="3175" r="18415" b="11430"/>
                      <wp:docPr id="2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125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E085F" w14:textId="77777777" w:rsidR="009106E4" w:rsidRPr="0049039C" w:rsidRDefault="009106E4" w:rsidP="009D06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 6-8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3" o:spid="_x0000_s1030" style="width:42.9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" fillcolor="#f2f2f2">
                      <v:textbox inset="0,0,0,0">
                        <w:txbxContent>
                          <w:p w14:paraId="3F4E085F" w14:textId="77777777" w:rsidR="009106E4" w:rsidRPr="0049039C" w:rsidRDefault="009106E4" w:rsidP="009D068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 6-8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D422F1F" w14:textId="77777777" w:rsidR="00012CE1" w:rsidRDefault="00012CE1" w:rsidP="00012CE1"/>
    <w:p w14:paraId="1131B2A3" w14:textId="36927334" w:rsidR="00FF3B69" w:rsidRPr="00FF3B69" w:rsidRDefault="00F7300C" w:rsidP="00B5119D">
      <w:pPr>
        <w:suppressAutoHyphens w:val="0"/>
        <w:rPr>
          <w:rFonts w:ascii="Arial" w:hAnsi="Arial" w:cs="Arial"/>
          <w:b/>
          <w:color w:val="000000"/>
          <w:sz w:val="2"/>
          <w:szCs w:val="2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191FC" wp14:editId="0B4A57BA">
                <wp:simplePos x="0" y="0"/>
                <wp:positionH relativeFrom="page">
                  <wp:posOffset>15240</wp:posOffset>
                </wp:positionH>
                <wp:positionV relativeFrom="page">
                  <wp:posOffset>699770</wp:posOffset>
                </wp:positionV>
                <wp:extent cx="287655" cy="924814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7300C" w14:paraId="6DAC8BD0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79C09F4F" w14:textId="77777777" w:rsidR="00F7300C" w:rsidRPr="00DB3A6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300C" w14:paraId="3A9F0ABF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0F7C9CFB" w14:textId="1B293BA1" w:rsidR="00F7300C" w:rsidRPr="00C16D47" w:rsidRDefault="001747F6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747F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7300C" w:rsidRPr="00C16D4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</w:p>
                              </w:tc>
                            </w:tr>
                            <w:tr w:rsidR="00F7300C" w14:paraId="07FE7603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026C18C2" w14:textId="77777777" w:rsidR="00F7300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300C" w14:paraId="1386D40A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48021906" w14:textId="77777777" w:rsidR="00F7300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13829" w14:textId="77777777" w:rsidR="00F7300C" w:rsidRDefault="00F7300C" w:rsidP="00F73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3" o:spid="_x0000_s1029" type="#_x0000_t202" style="position:absolute;margin-left:1.2pt;margin-top:55.1pt;width:22.65pt;height:72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F7300C" w14:paraId="6DAC8BD0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79C09F4F" w14:textId="77777777" w:rsidR="00F7300C" w:rsidRPr="00DB3A6C" w:rsidRDefault="00F7300C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F7300C" w14:paraId="3A9F0ABF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0F7C9CFB" w14:textId="1B293BA1" w:rsidR="00F7300C" w:rsidRPr="00C16D47" w:rsidRDefault="001747F6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47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300C" w:rsidRPr="00C16D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</w:p>
                        </w:tc>
                      </w:tr>
                      <w:tr w:rsidR="00F7300C" w14:paraId="07FE7603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026C18C2" w14:textId="77777777" w:rsidR="00F7300C" w:rsidRDefault="00F7300C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300C" w14:paraId="1386D40A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48021906" w14:textId="77777777" w:rsidR="00F7300C" w:rsidRDefault="00F7300C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6813829" w14:textId="77777777" w:rsidR="00F7300C" w:rsidRDefault="00F7300C" w:rsidP="00F7300C"/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FF3B69" w:rsidRPr="00FF3B69" w:rsidSect="002920AB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247" w:right="1304" w:bottom="1134" w:left="1304" w:header="708" w:footer="708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A7BF" w14:textId="77777777" w:rsidR="009106E4" w:rsidRDefault="009106E4">
      <w:r>
        <w:separator/>
      </w:r>
    </w:p>
  </w:endnote>
  <w:endnote w:type="continuationSeparator" w:id="0">
    <w:p w14:paraId="3116BA1C" w14:textId="77777777" w:rsidR="009106E4" w:rsidRDefault="0091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8C35" w14:textId="4BEB65B4" w:rsidR="009106E4" w:rsidRPr="00404A93" w:rsidRDefault="009106E4" w:rsidP="00F14449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76D7" w14:textId="700DF5A4" w:rsidR="009106E4" w:rsidRDefault="009106E4" w:rsidP="009106E4">
    <w:pPr>
      <w:pStyle w:val="Fuzeile"/>
      <w:pBdr>
        <w:top w:val="single" w:sz="4" w:space="1" w:color="auto"/>
      </w:pBd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9106E4">
      <w:rPr>
        <w:rStyle w:val="Seitenzahl"/>
        <w:rFonts w:ascii="Arial" w:hAnsi="Arial" w:cs="Arial"/>
        <w:sz w:val="20"/>
        <w:szCs w:val="20"/>
      </w:rPr>
      <w:fldChar w:fldCharType="begin"/>
    </w:r>
    <w:r w:rsidRPr="009106E4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106E4">
      <w:rPr>
        <w:rStyle w:val="Seitenzahl"/>
        <w:rFonts w:ascii="Arial" w:hAnsi="Arial" w:cs="Arial"/>
        <w:sz w:val="20"/>
        <w:szCs w:val="20"/>
      </w:rPr>
      <w:fldChar w:fldCharType="separate"/>
    </w:r>
    <w:r w:rsidR="00B5119D">
      <w:rPr>
        <w:rStyle w:val="Seitenzahl"/>
        <w:rFonts w:ascii="Arial" w:hAnsi="Arial" w:cs="Arial"/>
        <w:noProof/>
        <w:sz w:val="20"/>
        <w:szCs w:val="20"/>
      </w:rPr>
      <w:t>51</w:t>
    </w:r>
    <w:r w:rsidRPr="009106E4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78AD" w14:textId="77777777" w:rsidR="009106E4" w:rsidRDefault="009106E4">
      <w:r>
        <w:separator/>
      </w:r>
    </w:p>
  </w:footnote>
  <w:footnote w:type="continuationSeparator" w:id="0">
    <w:p w14:paraId="24CA0D10" w14:textId="77777777" w:rsidR="009106E4" w:rsidRDefault="00910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37A4" w14:textId="77777777" w:rsidR="009106E4" w:rsidRPr="001A4AA8" w:rsidRDefault="009106E4" w:rsidP="009106E4">
    <w:pPr>
      <w:pStyle w:val="Kopfzeile"/>
      <w:jc w:val="right"/>
      <w:rPr>
        <w:rFonts w:ascii="Arial" w:hAnsi="Arial" w:cs="Arial"/>
        <w:sz w:val="20"/>
        <w:szCs w:val="20"/>
      </w:rPr>
    </w:pPr>
    <w:r w:rsidRPr="001A4AA8">
      <w:rPr>
        <w:rFonts w:ascii="Arial" w:hAnsi="Arial" w:cs="Arial"/>
        <w:sz w:val="20"/>
        <w:szCs w:val="20"/>
      </w:rPr>
      <w:t>Elektrizitätslehre</w:t>
    </w:r>
  </w:p>
  <w:p w14:paraId="3CA24C2B" w14:textId="25E3BAF6" w:rsidR="009106E4" w:rsidRPr="00F14449" w:rsidRDefault="009106E4" w:rsidP="009106E4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F14449">
      <w:rPr>
        <w:rFonts w:ascii="Arial" w:hAnsi="Arial" w:cs="Arial"/>
        <w:sz w:val="20"/>
        <w:szCs w:val="20"/>
      </w:rPr>
      <w:t>T</w:t>
    </w:r>
    <w:r w:rsidRPr="00F14449"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 </w:t>
    </w:r>
    <w:r w:rsidRPr="00F14449">
      <w:rPr>
        <w:rFonts w:ascii="Arial" w:hAnsi="Arial" w:cs="Arial"/>
        <w:sz w:val="20"/>
        <w:szCs w:val="20"/>
      </w:rPr>
      <w:t xml:space="preserve">Physik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r w:rsidRPr="00F14449">
      <w:rPr>
        <w:rFonts w:ascii="Arial" w:hAnsi="Arial" w:cs="Arial"/>
        <w:sz w:val="20"/>
        <w:szCs w:val="20"/>
      </w:rPr>
      <w:t>E.2   Das Magnetfeld einer Spule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971A" w14:textId="77777777" w:rsidR="009106E4" w:rsidRPr="001A4AA8" w:rsidRDefault="009106E4" w:rsidP="00930B08">
    <w:pPr>
      <w:pStyle w:val="Kopfzeile"/>
      <w:rPr>
        <w:rFonts w:ascii="Arial" w:hAnsi="Arial" w:cs="Arial"/>
        <w:sz w:val="20"/>
        <w:szCs w:val="20"/>
      </w:rPr>
    </w:pPr>
    <w:r w:rsidRPr="001A4AA8">
      <w:rPr>
        <w:rFonts w:ascii="Arial" w:hAnsi="Arial" w:cs="Arial"/>
        <w:sz w:val="20"/>
        <w:szCs w:val="20"/>
      </w:rPr>
      <w:t>Elektrizitätslehre</w:t>
    </w:r>
  </w:p>
  <w:p w14:paraId="1FBBC140" w14:textId="2C882FCF" w:rsidR="009106E4" w:rsidRPr="00F14449" w:rsidRDefault="009106E4" w:rsidP="009106E4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F14449">
      <w:rPr>
        <w:rFonts w:ascii="Arial" w:hAnsi="Arial" w:cs="Arial"/>
        <w:sz w:val="20"/>
        <w:szCs w:val="20"/>
      </w:rPr>
      <w:t xml:space="preserve">E.2   Das Magnetfeld einer Spule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>
      <w:rPr>
        <w:rFonts w:ascii="Arial" w:hAnsi="Arial" w:cs="Arial"/>
        <w:sz w:val="20"/>
        <w:szCs w:val="20"/>
      </w:rPr>
      <w:tab/>
      <w:t xml:space="preserve">         </w:t>
    </w:r>
    <w:r w:rsidRPr="00F14449">
      <w:rPr>
        <w:rFonts w:ascii="Arial" w:hAnsi="Arial" w:cs="Arial"/>
        <w:sz w:val="20"/>
        <w:szCs w:val="20"/>
      </w:rPr>
      <w:t>T</w:t>
    </w:r>
    <w:r w:rsidRPr="00F14449"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 </w:t>
    </w:r>
    <w:r w:rsidRPr="00F14449">
      <w:rPr>
        <w:rFonts w:ascii="Arial" w:hAnsi="Arial" w:cs="Arial"/>
        <w:sz w:val="20"/>
        <w:szCs w:val="20"/>
      </w:rPr>
      <w:t>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CD1AE122"/>
    <w:lvl w:ilvl="0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AAA40420"/>
    <w:name w:val="WW8Num4"/>
    <w:lvl w:ilvl="0">
      <w:start w:val="1"/>
      <w:numFmt w:val="upperLetter"/>
      <w:lvlText w:val="(%1)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4">
    <w:nsid w:val="039D4C07"/>
    <w:multiLevelType w:val="multilevel"/>
    <w:tmpl w:val="3258AF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40B4B13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6">
    <w:nsid w:val="09AD53F3"/>
    <w:multiLevelType w:val="hybridMultilevel"/>
    <w:tmpl w:val="931E7F88"/>
    <w:lvl w:ilvl="0" w:tplc="0407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4734"/>
    <w:multiLevelType w:val="hybridMultilevel"/>
    <w:tmpl w:val="9B5EE3E4"/>
    <w:lvl w:ilvl="0" w:tplc="035EAE98">
      <w:start w:val="1"/>
      <w:numFmt w:val="decimal"/>
      <w:lvlText w:val="(%1)"/>
      <w:lvlJc w:val="left"/>
      <w:pPr>
        <w:ind w:left="927" w:hanging="50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255FCE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9">
    <w:nsid w:val="17BE7E69"/>
    <w:multiLevelType w:val="multilevel"/>
    <w:tmpl w:val="F5684C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2F0F"/>
    <w:multiLevelType w:val="hybridMultilevel"/>
    <w:tmpl w:val="0F94FDD4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6C8F"/>
    <w:multiLevelType w:val="multilevel"/>
    <w:tmpl w:val="66E269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56D2E"/>
    <w:multiLevelType w:val="multilevel"/>
    <w:tmpl w:val="0F94FDD4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32B9"/>
    <w:multiLevelType w:val="hybridMultilevel"/>
    <w:tmpl w:val="3258AFCC"/>
    <w:lvl w:ilvl="0" w:tplc="DA08F0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8C601E"/>
    <w:multiLevelType w:val="hybridMultilevel"/>
    <w:tmpl w:val="520E6A64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03490"/>
    <w:multiLevelType w:val="multilevel"/>
    <w:tmpl w:val="66E269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A73C6"/>
    <w:multiLevelType w:val="hybridMultilevel"/>
    <w:tmpl w:val="66E2694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B0C92"/>
    <w:multiLevelType w:val="hybridMultilevel"/>
    <w:tmpl w:val="E5245C92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B2B25"/>
    <w:multiLevelType w:val="hybridMultilevel"/>
    <w:tmpl w:val="CFBE52C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1131"/>
    <w:multiLevelType w:val="multilevel"/>
    <w:tmpl w:val="D1343204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07D87"/>
    <w:multiLevelType w:val="hybridMultilevel"/>
    <w:tmpl w:val="D1343204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4263"/>
    <w:multiLevelType w:val="multilevel"/>
    <w:tmpl w:val="FDF43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EF2F3F"/>
    <w:multiLevelType w:val="hybridMultilevel"/>
    <w:tmpl w:val="5CEEA05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80353"/>
    <w:multiLevelType w:val="hybridMultilevel"/>
    <w:tmpl w:val="5C0A87F2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B4727"/>
    <w:multiLevelType w:val="hybridMultilevel"/>
    <w:tmpl w:val="BA12DCF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866AB"/>
    <w:multiLevelType w:val="hybridMultilevel"/>
    <w:tmpl w:val="F5684C4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AAB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7">
    <w:nsid w:val="74AD544C"/>
    <w:multiLevelType w:val="hybridMultilevel"/>
    <w:tmpl w:val="68365A60"/>
    <w:lvl w:ilvl="0" w:tplc="035EAE98">
      <w:start w:val="1"/>
      <w:numFmt w:val="decimal"/>
      <w:lvlText w:val="(%1)"/>
      <w:lvlJc w:val="left"/>
      <w:pPr>
        <w:ind w:left="927" w:hanging="502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B3556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7CB623E3"/>
    <w:multiLevelType w:val="hybridMultilevel"/>
    <w:tmpl w:val="FDF43D1E"/>
    <w:lvl w:ilvl="0" w:tplc="5CF46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35718C"/>
    <w:multiLevelType w:val="hybridMultilevel"/>
    <w:tmpl w:val="A204251C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3"/>
  </w:num>
  <w:num w:numId="7">
    <w:abstractNumId w:val="25"/>
  </w:num>
  <w:num w:numId="8">
    <w:abstractNumId w:val="10"/>
  </w:num>
  <w:num w:numId="9">
    <w:abstractNumId w:val="20"/>
  </w:num>
  <w:num w:numId="10">
    <w:abstractNumId w:val="16"/>
  </w:num>
  <w:num w:numId="11">
    <w:abstractNumId w:val="28"/>
  </w:num>
  <w:num w:numId="12">
    <w:abstractNumId w:val="24"/>
  </w:num>
  <w:num w:numId="13">
    <w:abstractNumId w:val="26"/>
  </w:num>
  <w:num w:numId="14">
    <w:abstractNumId w:val="8"/>
  </w:num>
  <w:num w:numId="15">
    <w:abstractNumId w:val="5"/>
  </w:num>
  <w:num w:numId="16">
    <w:abstractNumId w:val="29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21"/>
  </w:num>
  <w:num w:numId="23">
    <w:abstractNumId w:val="7"/>
  </w:num>
  <w:num w:numId="24">
    <w:abstractNumId w:val="11"/>
  </w:num>
  <w:num w:numId="25">
    <w:abstractNumId w:val="30"/>
  </w:num>
  <w:num w:numId="26">
    <w:abstractNumId w:val="4"/>
  </w:num>
  <w:num w:numId="27">
    <w:abstractNumId w:val="27"/>
  </w:num>
  <w:num w:numId="28">
    <w:abstractNumId w:val="19"/>
  </w:num>
  <w:num w:numId="29">
    <w:abstractNumId w:val="14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proofState w:spelling="clean" w:grammar="clean"/>
  <w:defaultTabStop w:val="567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9"/>
    <w:rsid w:val="000053C4"/>
    <w:rsid w:val="000076E1"/>
    <w:rsid w:val="00012CE1"/>
    <w:rsid w:val="000164BC"/>
    <w:rsid w:val="0002526D"/>
    <w:rsid w:val="0006478B"/>
    <w:rsid w:val="00073EDA"/>
    <w:rsid w:val="00096226"/>
    <w:rsid w:val="000C742E"/>
    <w:rsid w:val="00103FE1"/>
    <w:rsid w:val="00125D72"/>
    <w:rsid w:val="001747F6"/>
    <w:rsid w:val="001A0F5E"/>
    <w:rsid w:val="001A4AA8"/>
    <w:rsid w:val="001B4342"/>
    <w:rsid w:val="001D3EE3"/>
    <w:rsid w:val="00234CE0"/>
    <w:rsid w:val="0024515D"/>
    <w:rsid w:val="0025082B"/>
    <w:rsid w:val="00265B5A"/>
    <w:rsid w:val="0027204F"/>
    <w:rsid w:val="002920AB"/>
    <w:rsid w:val="002E615A"/>
    <w:rsid w:val="0031755C"/>
    <w:rsid w:val="00327592"/>
    <w:rsid w:val="00344AD2"/>
    <w:rsid w:val="00390071"/>
    <w:rsid w:val="003B3B0B"/>
    <w:rsid w:val="003B502D"/>
    <w:rsid w:val="00404A93"/>
    <w:rsid w:val="00424318"/>
    <w:rsid w:val="00424C65"/>
    <w:rsid w:val="004A3C23"/>
    <w:rsid w:val="004B11CC"/>
    <w:rsid w:val="004D5C47"/>
    <w:rsid w:val="004E1926"/>
    <w:rsid w:val="004E7382"/>
    <w:rsid w:val="0052555B"/>
    <w:rsid w:val="005401A6"/>
    <w:rsid w:val="00546812"/>
    <w:rsid w:val="005A1A5F"/>
    <w:rsid w:val="005A2AED"/>
    <w:rsid w:val="005B2B62"/>
    <w:rsid w:val="005D41A0"/>
    <w:rsid w:val="005E4E11"/>
    <w:rsid w:val="00613163"/>
    <w:rsid w:val="00636ADF"/>
    <w:rsid w:val="006463A8"/>
    <w:rsid w:val="00666B07"/>
    <w:rsid w:val="00677496"/>
    <w:rsid w:val="006812DD"/>
    <w:rsid w:val="006962DD"/>
    <w:rsid w:val="00697FCA"/>
    <w:rsid w:val="006A0675"/>
    <w:rsid w:val="006B17D9"/>
    <w:rsid w:val="006D497E"/>
    <w:rsid w:val="006F67A0"/>
    <w:rsid w:val="006F73E1"/>
    <w:rsid w:val="00727B24"/>
    <w:rsid w:val="0075760B"/>
    <w:rsid w:val="00796E7F"/>
    <w:rsid w:val="008138B0"/>
    <w:rsid w:val="008308C1"/>
    <w:rsid w:val="00832719"/>
    <w:rsid w:val="00841B6D"/>
    <w:rsid w:val="00864E6A"/>
    <w:rsid w:val="00884093"/>
    <w:rsid w:val="00891322"/>
    <w:rsid w:val="008A04A9"/>
    <w:rsid w:val="008A2C4F"/>
    <w:rsid w:val="008D5890"/>
    <w:rsid w:val="009106E4"/>
    <w:rsid w:val="00930B08"/>
    <w:rsid w:val="00995D96"/>
    <w:rsid w:val="009D068C"/>
    <w:rsid w:val="009D0B2E"/>
    <w:rsid w:val="009F052D"/>
    <w:rsid w:val="009F706F"/>
    <w:rsid w:val="00A10198"/>
    <w:rsid w:val="00A11AD6"/>
    <w:rsid w:val="00A860A9"/>
    <w:rsid w:val="00AB74BF"/>
    <w:rsid w:val="00AD379B"/>
    <w:rsid w:val="00AD739D"/>
    <w:rsid w:val="00AE232F"/>
    <w:rsid w:val="00AF4F5F"/>
    <w:rsid w:val="00B06ECC"/>
    <w:rsid w:val="00B17B43"/>
    <w:rsid w:val="00B40CD1"/>
    <w:rsid w:val="00B5119D"/>
    <w:rsid w:val="00B813AB"/>
    <w:rsid w:val="00BB0076"/>
    <w:rsid w:val="00BE1E2D"/>
    <w:rsid w:val="00BF1356"/>
    <w:rsid w:val="00BF169C"/>
    <w:rsid w:val="00BF2BBD"/>
    <w:rsid w:val="00C112AB"/>
    <w:rsid w:val="00C23A04"/>
    <w:rsid w:val="00C2728E"/>
    <w:rsid w:val="00C63D8A"/>
    <w:rsid w:val="00C65059"/>
    <w:rsid w:val="00C70B5F"/>
    <w:rsid w:val="00C927C7"/>
    <w:rsid w:val="00CA0E6C"/>
    <w:rsid w:val="00CA6976"/>
    <w:rsid w:val="00CC0696"/>
    <w:rsid w:val="00CD7555"/>
    <w:rsid w:val="00D064CE"/>
    <w:rsid w:val="00D1725A"/>
    <w:rsid w:val="00D208D1"/>
    <w:rsid w:val="00D35A92"/>
    <w:rsid w:val="00D52CA9"/>
    <w:rsid w:val="00D53F23"/>
    <w:rsid w:val="00D56B00"/>
    <w:rsid w:val="00D97BE3"/>
    <w:rsid w:val="00DF1F89"/>
    <w:rsid w:val="00E01050"/>
    <w:rsid w:val="00E63382"/>
    <w:rsid w:val="00E93787"/>
    <w:rsid w:val="00EB0035"/>
    <w:rsid w:val="00ED7BED"/>
    <w:rsid w:val="00EE1016"/>
    <w:rsid w:val="00F02375"/>
    <w:rsid w:val="00F037B5"/>
    <w:rsid w:val="00F14449"/>
    <w:rsid w:val="00F42980"/>
    <w:rsid w:val="00F655C0"/>
    <w:rsid w:val="00F7300C"/>
    <w:rsid w:val="00F75486"/>
    <w:rsid w:val="00F94C50"/>
    <w:rsid w:val="00FA4287"/>
    <w:rsid w:val="00FA65D7"/>
    <w:rsid w:val="00FB4B0F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7C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D7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25D72"/>
    <w:pPr>
      <w:keepNext/>
      <w:tabs>
        <w:tab w:val="num" w:pos="0"/>
      </w:tabs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25D72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125D72"/>
  </w:style>
  <w:style w:type="character" w:customStyle="1" w:styleId="WW8Num1z0">
    <w:name w:val="WW8Num1z0"/>
    <w:rsid w:val="00125D72"/>
    <w:rPr>
      <w:rFonts w:ascii="Symbol" w:hAnsi="Symbol"/>
    </w:rPr>
  </w:style>
  <w:style w:type="character" w:customStyle="1" w:styleId="WW8Num3z0">
    <w:name w:val="WW8Num3z0"/>
    <w:rsid w:val="00125D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5D72"/>
    <w:rPr>
      <w:rFonts w:ascii="Courier New" w:hAnsi="Courier New" w:cs="Courier New"/>
    </w:rPr>
  </w:style>
  <w:style w:type="character" w:customStyle="1" w:styleId="WW8Num3z2">
    <w:name w:val="WW8Num3z2"/>
    <w:rsid w:val="00125D72"/>
    <w:rPr>
      <w:rFonts w:ascii="Wingdings" w:hAnsi="Wingdings"/>
    </w:rPr>
  </w:style>
  <w:style w:type="character" w:customStyle="1" w:styleId="WW8Num3z3">
    <w:name w:val="WW8Num3z3"/>
    <w:rsid w:val="00125D72"/>
    <w:rPr>
      <w:rFonts w:ascii="Symbol" w:hAnsi="Symbol"/>
    </w:rPr>
  </w:style>
  <w:style w:type="character" w:customStyle="1" w:styleId="WW8Num6z0">
    <w:name w:val="WW8Num6z0"/>
    <w:rsid w:val="00125D7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25D72"/>
    <w:rPr>
      <w:rFonts w:ascii="Courier New" w:hAnsi="Courier New" w:cs="Courier New"/>
    </w:rPr>
  </w:style>
  <w:style w:type="character" w:customStyle="1" w:styleId="WW8Num6z2">
    <w:name w:val="WW8Num6z2"/>
    <w:rsid w:val="00125D72"/>
    <w:rPr>
      <w:rFonts w:ascii="Wingdings" w:hAnsi="Wingdings"/>
    </w:rPr>
  </w:style>
  <w:style w:type="character" w:customStyle="1" w:styleId="WW8Num6z3">
    <w:name w:val="WW8Num6z3"/>
    <w:rsid w:val="00125D72"/>
    <w:rPr>
      <w:rFonts w:ascii="Symbol" w:hAnsi="Symbol"/>
    </w:rPr>
  </w:style>
  <w:style w:type="character" w:customStyle="1" w:styleId="WW8Num7z0">
    <w:name w:val="WW8Num7z0"/>
    <w:rsid w:val="00125D7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5D72"/>
    <w:rPr>
      <w:rFonts w:ascii="Courier New" w:hAnsi="Courier New" w:cs="Courier New"/>
    </w:rPr>
  </w:style>
  <w:style w:type="character" w:customStyle="1" w:styleId="WW8Num7z2">
    <w:name w:val="WW8Num7z2"/>
    <w:rsid w:val="00125D72"/>
    <w:rPr>
      <w:rFonts w:ascii="Wingdings" w:hAnsi="Wingdings"/>
    </w:rPr>
  </w:style>
  <w:style w:type="character" w:customStyle="1" w:styleId="WW8Num7z3">
    <w:name w:val="WW8Num7z3"/>
    <w:rsid w:val="00125D72"/>
    <w:rPr>
      <w:rFonts w:ascii="Symbol" w:hAnsi="Symbol"/>
    </w:rPr>
  </w:style>
  <w:style w:type="character" w:customStyle="1" w:styleId="WW-Absatz-Standardschriftart">
    <w:name w:val="WW-Absatz-Standardschriftart"/>
    <w:rsid w:val="00125D72"/>
  </w:style>
  <w:style w:type="character" w:customStyle="1" w:styleId="Platzhaltertext1">
    <w:name w:val="Platzhaltertext1"/>
    <w:basedOn w:val="WW-Absatz-Standardschriftart"/>
    <w:uiPriority w:val="99"/>
    <w:rsid w:val="00125D72"/>
    <w:rPr>
      <w:color w:val="808080"/>
    </w:rPr>
  </w:style>
  <w:style w:type="paragraph" w:customStyle="1" w:styleId="berschrift">
    <w:name w:val="Überschrift"/>
    <w:basedOn w:val="Standard"/>
    <w:next w:val="Textkrper"/>
    <w:rsid w:val="00125D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125D72"/>
    <w:pPr>
      <w:spacing w:after="120"/>
    </w:pPr>
  </w:style>
  <w:style w:type="paragraph" w:styleId="Liste">
    <w:name w:val="List"/>
    <w:basedOn w:val="Textkrper"/>
    <w:semiHidden/>
    <w:rsid w:val="00125D72"/>
    <w:rPr>
      <w:rFonts w:ascii="Arial" w:hAnsi="Arial" w:cs="Tahoma"/>
    </w:rPr>
  </w:style>
  <w:style w:type="paragraph" w:customStyle="1" w:styleId="Beschriftung1">
    <w:name w:val="Beschriftung1"/>
    <w:basedOn w:val="Standard"/>
    <w:next w:val="Standard"/>
    <w:rsid w:val="00125D72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rsid w:val="00125D72"/>
    <w:pPr>
      <w:suppressLineNumbers/>
    </w:pPr>
    <w:rPr>
      <w:rFonts w:ascii="Arial" w:hAnsi="Arial" w:cs="Tahoma"/>
    </w:rPr>
  </w:style>
  <w:style w:type="paragraph" w:styleId="Sprechblasentext">
    <w:name w:val="Balloon Text"/>
    <w:basedOn w:val="Standard"/>
    <w:rsid w:val="00125D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125D72"/>
  </w:style>
  <w:style w:type="paragraph" w:styleId="Fuzeile">
    <w:name w:val="footer"/>
    <w:basedOn w:val="Standard"/>
    <w:semiHidden/>
    <w:rsid w:val="00125D72"/>
  </w:style>
  <w:style w:type="paragraph" w:customStyle="1" w:styleId="FarbigeListe-Akzent11">
    <w:name w:val="Farbige Liste - Akzent 11"/>
    <w:basedOn w:val="Standard"/>
    <w:qFormat/>
    <w:rsid w:val="00125D72"/>
    <w:pPr>
      <w:ind w:left="720"/>
    </w:pPr>
  </w:style>
  <w:style w:type="paragraph" w:customStyle="1" w:styleId="Aufzhlungszeichen1">
    <w:name w:val="Aufzählungszeichen1"/>
    <w:basedOn w:val="Standard"/>
    <w:rsid w:val="00125D72"/>
  </w:style>
  <w:style w:type="paragraph" w:customStyle="1" w:styleId="TabellenInhalt">
    <w:name w:val="Tabellen Inhalt"/>
    <w:basedOn w:val="Standard"/>
    <w:rsid w:val="00125D72"/>
    <w:pPr>
      <w:suppressLineNumbers/>
    </w:pPr>
  </w:style>
  <w:style w:type="paragraph" w:customStyle="1" w:styleId="Tabellenberschrift">
    <w:name w:val="Tabellen Überschrift"/>
    <w:basedOn w:val="TabellenInhalt"/>
    <w:rsid w:val="00125D72"/>
    <w:pPr>
      <w:jc w:val="center"/>
    </w:pPr>
    <w:rPr>
      <w:b/>
      <w:bCs/>
    </w:rPr>
  </w:style>
  <w:style w:type="character" w:styleId="Platzhaltertext">
    <w:name w:val="Placeholder Text"/>
    <w:basedOn w:val="Absatzstandardschriftart"/>
    <w:uiPriority w:val="99"/>
    <w:semiHidden/>
    <w:rsid w:val="00C65059"/>
    <w:rPr>
      <w:color w:val="808080"/>
    </w:rPr>
  </w:style>
  <w:style w:type="paragraph" w:styleId="Listenabsatz">
    <w:name w:val="List Paragraph"/>
    <w:basedOn w:val="Standard"/>
    <w:uiPriority w:val="34"/>
    <w:qFormat/>
    <w:rsid w:val="006463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106E4"/>
  </w:style>
  <w:style w:type="character" w:customStyle="1" w:styleId="KopfzeileZeichen">
    <w:name w:val="Kopfzeile Zeichen"/>
    <w:basedOn w:val="Absatzstandardschriftart"/>
    <w:link w:val="Kopfzeile"/>
    <w:rsid w:val="00F7300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D7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25D72"/>
    <w:pPr>
      <w:keepNext/>
      <w:tabs>
        <w:tab w:val="num" w:pos="0"/>
      </w:tabs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25D72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125D72"/>
  </w:style>
  <w:style w:type="character" w:customStyle="1" w:styleId="WW8Num1z0">
    <w:name w:val="WW8Num1z0"/>
    <w:rsid w:val="00125D72"/>
    <w:rPr>
      <w:rFonts w:ascii="Symbol" w:hAnsi="Symbol"/>
    </w:rPr>
  </w:style>
  <w:style w:type="character" w:customStyle="1" w:styleId="WW8Num3z0">
    <w:name w:val="WW8Num3z0"/>
    <w:rsid w:val="00125D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5D72"/>
    <w:rPr>
      <w:rFonts w:ascii="Courier New" w:hAnsi="Courier New" w:cs="Courier New"/>
    </w:rPr>
  </w:style>
  <w:style w:type="character" w:customStyle="1" w:styleId="WW8Num3z2">
    <w:name w:val="WW8Num3z2"/>
    <w:rsid w:val="00125D72"/>
    <w:rPr>
      <w:rFonts w:ascii="Wingdings" w:hAnsi="Wingdings"/>
    </w:rPr>
  </w:style>
  <w:style w:type="character" w:customStyle="1" w:styleId="WW8Num3z3">
    <w:name w:val="WW8Num3z3"/>
    <w:rsid w:val="00125D72"/>
    <w:rPr>
      <w:rFonts w:ascii="Symbol" w:hAnsi="Symbol"/>
    </w:rPr>
  </w:style>
  <w:style w:type="character" w:customStyle="1" w:styleId="WW8Num6z0">
    <w:name w:val="WW8Num6z0"/>
    <w:rsid w:val="00125D7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25D72"/>
    <w:rPr>
      <w:rFonts w:ascii="Courier New" w:hAnsi="Courier New" w:cs="Courier New"/>
    </w:rPr>
  </w:style>
  <w:style w:type="character" w:customStyle="1" w:styleId="WW8Num6z2">
    <w:name w:val="WW8Num6z2"/>
    <w:rsid w:val="00125D72"/>
    <w:rPr>
      <w:rFonts w:ascii="Wingdings" w:hAnsi="Wingdings"/>
    </w:rPr>
  </w:style>
  <w:style w:type="character" w:customStyle="1" w:styleId="WW8Num6z3">
    <w:name w:val="WW8Num6z3"/>
    <w:rsid w:val="00125D72"/>
    <w:rPr>
      <w:rFonts w:ascii="Symbol" w:hAnsi="Symbol"/>
    </w:rPr>
  </w:style>
  <w:style w:type="character" w:customStyle="1" w:styleId="WW8Num7z0">
    <w:name w:val="WW8Num7z0"/>
    <w:rsid w:val="00125D7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5D72"/>
    <w:rPr>
      <w:rFonts w:ascii="Courier New" w:hAnsi="Courier New" w:cs="Courier New"/>
    </w:rPr>
  </w:style>
  <w:style w:type="character" w:customStyle="1" w:styleId="WW8Num7z2">
    <w:name w:val="WW8Num7z2"/>
    <w:rsid w:val="00125D72"/>
    <w:rPr>
      <w:rFonts w:ascii="Wingdings" w:hAnsi="Wingdings"/>
    </w:rPr>
  </w:style>
  <w:style w:type="character" w:customStyle="1" w:styleId="WW8Num7z3">
    <w:name w:val="WW8Num7z3"/>
    <w:rsid w:val="00125D72"/>
    <w:rPr>
      <w:rFonts w:ascii="Symbol" w:hAnsi="Symbol"/>
    </w:rPr>
  </w:style>
  <w:style w:type="character" w:customStyle="1" w:styleId="WW-Absatz-Standardschriftart">
    <w:name w:val="WW-Absatz-Standardschriftart"/>
    <w:rsid w:val="00125D72"/>
  </w:style>
  <w:style w:type="character" w:customStyle="1" w:styleId="Platzhaltertext1">
    <w:name w:val="Platzhaltertext1"/>
    <w:basedOn w:val="WW-Absatz-Standardschriftart"/>
    <w:uiPriority w:val="99"/>
    <w:rsid w:val="00125D72"/>
    <w:rPr>
      <w:color w:val="808080"/>
    </w:rPr>
  </w:style>
  <w:style w:type="paragraph" w:customStyle="1" w:styleId="berschrift">
    <w:name w:val="Überschrift"/>
    <w:basedOn w:val="Standard"/>
    <w:next w:val="Textkrper"/>
    <w:rsid w:val="00125D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125D72"/>
    <w:pPr>
      <w:spacing w:after="120"/>
    </w:pPr>
  </w:style>
  <w:style w:type="paragraph" w:styleId="Liste">
    <w:name w:val="List"/>
    <w:basedOn w:val="Textkrper"/>
    <w:semiHidden/>
    <w:rsid w:val="00125D72"/>
    <w:rPr>
      <w:rFonts w:ascii="Arial" w:hAnsi="Arial" w:cs="Tahoma"/>
    </w:rPr>
  </w:style>
  <w:style w:type="paragraph" w:customStyle="1" w:styleId="Beschriftung1">
    <w:name w:val="Beschriftung1"/>
    <w:basedOn w:val="Standard"/>
    <w:next w:val="Standard"/>
    <w:rsid w:val="00125D72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rsid w:val="00125D72"/>
    <w:pPr>
      <w:suppressLineNumbers/>
    </w:pPr>
    <w:rPr>
      <w:rFonts w:ascii="Arial" w:hAnsi="Arial" w:cs="Tahoma"/>
    </w:rPr>
  </w:style>
  <w:style w:type="paragraph" w:styleId="Sprechblasentext">
    <w:name w:val="Balloon Text"/>
    <w:basedOn w:val="Standard"/>
    <w:rsid w:val="00125D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125D72"/>
  </w:style>
  <w:style w:type="paragraph" w:styleId="Fuzeile">
    <w:name w:val="footer"/>
    <w:basedOn w:val="Standard"/>
    <w:semiHidden/>
    <w:rsid w:val="00125D72"/>
  </w:style>
  <w:style w:type="paragraph" w:customStyle="1" w:styleId="FarbigeListe-Akzent11">
    <w:name w:val="Farbige Liste - Akzent 11"/>
    <w:basedOn w:val="Standard"/>
    <w:qFormat/>
    <w:rsid w:val="00125D72"/>
    <w:pPr>
      <w:ind w:left="720"/>
    </w:pPr>
  </w:style>
  <w:style w:type="paragraph" w:customStyle="1" w:styleId="Aufzhlungszeichen1">
    <w:name w:val="Aufzählungszeichen1"/>
    <w:basedOn w:val="Standard"/>
    <w:rsid w:val="00125D72"/>
  </w:style>
  <w:style w:type="paragraph" w:customStyle="1" w:styleId="TabellenInhalt">
    <w:name w:val="Tabellen Inhalt"/>
    <w:basedOn w:val="Standard"/>
    <w:rsid w:val="00125D72"/>
    <w:pPr>
      <w:suppressLineNumbers/>
    </w:pPr>
  </w:style>
  <w:style w:type="paragraph" w:customStyle="1" w:styleId="Tabellenberschrift">
    <w:name w:val="Tabellen Überschrift"/>
    <w:basedOn w:val="TabellenInhalt"/>
    <w:rsid w:val="00125D72"/>
    <w:pPr>
      <w:jc w:val="center"/>
    </w:pPr>
    <w:rPr>
      <w:b/>
      <w:bCs/>
    </w:rPr>
  </w:style>
  <w:style w:type="character" w:styleId="Platzhaltertext">
    <w:name w:val="Placeholder Text"/>
    <w:basedOn w:val="Absatzstandardschriftart"/>
    <w:uiPriority w:val="99"/>
    <w:semiHidden/>
    <w:rsid w:val="00C65059"/>
    <w:rPr>
      <w:color w:val="808080"/>
    </w:rPr>
  </w:style>
  <w:style w:type="paragraph" w:styleId="Listenabsatz">
    <w:name w:val="List Paragraph"/>
    <w:basedOn w:val="Standard"/>
    <w:uiPriority w:val="34"/>
    <w:qFormat/>
    <w:rsid w:val="006463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106E4"/>
  </w:style>
  <w:style w:type="character" w:customStyle="1" w:styleId="KopfzeileZeichen">
    <w:name w:val="Kopfzeile Zeichen"/>
    <w:basedOn w:val="Absatzstandardschriftart"/>
    <w:link w:val="Kopfzeile"/>
    <w:rsid w:val="00F730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2316-8D94-5B43-B9D1-3FFD3F9E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***privat***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2013-04-02T16:03:00Z</cp:lastPrinted>
  <dcterms:created xsi:type="dcterms:W3CDTF">2013-07-21T10:44:00Z</dcterms:created>
  <dcterms:modified xsi:type="dcterms:W3CDTF">2013-07-21T10:44:00Z</dcterms:modified>
</cp:coreProperties>
</file>